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C3B39" w14:textId="3027D257" w:rsidR="00A62FD8" w:rsidRPr="00D80409" w:rsidRDefault="00557066" w:rsidP="00FF7D5E">
      <w:pPr>
        <w:spacing w:line="276" w:lineRule="auto"/>
        <w:rPr>
          <w:rFonts w:ascii="Arial" w:hAnsi="Arial" w:cs="Arial"/>
          <w:sz w:val="20"/>
          <w:szCs w:val="20"/>
          <w:lang w:val="en-US"/>
        </w:rPr>
      </w:pPr>
      <w:r>
        <w:rPr>
          <w:rFonts w:ascii="Arial" w:hAnsi="Arial" w:cs="Arial"/>
          <w:sz w:val="20"/>
          <w:szCs w:val="20"/>
          <w:lang w:val="pl-PL"/>
        </w:rPr>
        <w:t xml:space="preserve">         </w:t>
      </w:r>
      <w:r w:rsidR="00EC6399" w:rsidRPr="00507028">
        <w:rPr>
          <w:rFonts w:ascii="Arial" w:hAnsi="Arial" w:cs="Arial"/>
          <w:sz w:val="20"/>
          <w:szCs w:val="20"/>
          <w:lang w:val="pl-PL"/>
        </w:rPr>
        <w:t xml:space="preserve">CCL Tech </w:t>
      </w:r>
      <w:r w:rsidR="009240EB" w:rsidRPr="00507028">
        <w:rPr>
          <w:rFonts w:ascii="Arial" w:hAnsi="Arial" w:cs="Arial"/>
          <w:sz w:val="20"/>
          <w:szCs w:val="20"/>
          <w:lang w:val="pl-PL"/>
        </w:rPr>
        <w:t>S.A.S.</w:t>
      </w:r>
      <w:r w:rsidR="009240EB" w:rsidRPr="00507028">
        <w:rPr>
          <w:rFonts w:ascii="Arial" w:hAnsi="Arial" w:cs="Arial"/>
          <w:sz w:val="20"/>
          <w:szCs w:val="20"/>
          <w:lang w:val="pl-PL"/>
        </w:rPr>
        <w:tab/>
      </w:r>
      <w:r w:rsidR="009240EB" w:rsidRPr="00507028">
        <w:rPr>
          <w:rFonts w:ascii="Arial" w:hAnsi="Arial" w:cs="Arial"/>
          <w:sz w:val="20"/>
          <w:szCs w:val="20"/>
          <w:lang w:val="pl-PL"/>
        </w:rPr>
        <w:tab/>
      </w:r>
      <w:r w:rsidR="009240EB" w:rsidRPr="00507028">
        <w:rPr>
          <w:rFonts w:ascii="Arial" w:hAnsi="Arial" w:cs="Arial"/>
          <w:sz w:val="20"/>
          <w:szCs w:val="20"/>
          <w:lang w:val="pl-PL"/>
        </w:rPr>
        <w:tab/>
      </w:r>
      <w:r w:rsidR="009240EB" w:rsidRPr="00507028">
        <w:rPr>
          <w:rFonts w:ascii="Arial" w:hAnsi="Arial" w:cs="Arial"/>
          <w:sz w:val="20"/>
          <w:szCs w:val="20"/>
          <w:lang w:val="pl-PL"/>
        </w:rPr>
        <w:tab/>
      </w:r>
      <w:r w:rsidR="009240EB" w:rsidRPr="00507028">
        <w:rPr>
          <w:rFonts w:ascii="Arial" w:hAnsi="Arial" w:cs="Arial"/>
          <w:sz w:val="20"/>
          <w:szCs w:val="20"/>
          <w:lang w:val="pl-PL"/>
        </w:rPr>
        <w:tab/>
      </w:r>
      <w:r w:rsidR="00D80409">
        <w:rPr>
          <w:rStyle w:val="Odwoaniedokomentarza"/>
        </w:rPr>
        <w:t xml:space="preserve">                   </w:t>
      </w:r>
      <w:r w:rsidR="00D80409">
        <w:rPr>
          <w:rFonts w:ascii="Calibri" w:hAnsi="Calibri" w:cs="Calibri"/>
          <w:color w:val="000000"/>
        </w:rPr>
        <w:t>MAGO S.A.</w:t>
      </w:r>
    </w:p>
    <w:p w14:paraId="1E442C24" w14:textId="1015D23B" w:rsidR="00EC6399" w:rsidRDefault="00EC6399" w:rsidP="00FF7D5E">
      <w:pPr>
        <w:spacing w:line="276" w:lineRule="auto"/>
        <w:rPr>
          <w:rFonts w:ascii="Calibri" w:hAnsi="Calibri" w:cs="Calibri"/>
          <w:color w:val="000000"/>
        </w:rPr>
      </w:pPr>
      <w:r w:rsidRPr="00A6185F">
        <w:rPr>
          <w:rFonts w:ascii="Arial" w:hAnsi="Arial" w:cs="Arial"/>
          <w:sz w:val="20"/>
          <w:szCs w:val="20"/>
        </w:rPr>
        <w:t>55 avenue Marceau, 75016, Paris</w:t>
      </w:r>
      <w:r w:rsidR="009240EB" w:rsidRPr="00A6185F">
        <w:rPr>
          <w:rFonts w:ascii="Arial" w:hAnsi="Arial" w:cs="Arial"/>
          <w:sz w:val="20"/>
          <w:szCs w:val="20"/>
        </w:rPr>
        <w:tab/>
      </w:r>
      <w:r w:rsidR="009240EB" w:rsidRPr="00A6185F">
        <w:rPr>
          <w:rFonts w:ascii="Arial" w:hAnsi="Arial" w:cs="Arial"/>
          <w:sz w:val="20"/>
          <w:szCs w:val="20"/>
        </w:rPr>
        <w:tab/>
      </w:r>
      <w:r w:rsidR="009240EB" w:rsidRPr="00A6185F">
        <w:rPr>
          <w:rFonts w:ascii="Arial" w:hAnsi="Arial" w:cs="Arial"/>
          <w:sz w:val="20"/>
          <w:szCs w:val="20"/>
        </w:rPr>
        <w:tab/>
      </w:r>
      <w:r w:rsidR="00D80409">
        <w:rPr>
          <w:rStyle w:val="Odwoaniedokomentarza"/>
        </w:rPr>
        <w:t xml:space="preserve">     </w:t>
      </w:r>
      <w:proofErr w:type="spellStart"/>
      <w:r w:rsidR="00D80409">
        <w:rPr>
          <w:rFonts w:ascii="Calibri" w:hAnsi="Calibri" w:cs="Calibri"/>
          <w:color w:val="000000"/>
        </w:rPr>
        <w:t>Rusiec</w:t>
      </w:r>
      <w:proofErr w:type="spellEnd"/>
      <w:r w:rsidR="00D80409">
        <w:rPr>
          <w:rFonts w:ascii="Calibri" w:hAnsi="Calibri" w:cs="Calibri"/>
          <w:color w:val="000000"/>
        </w:rPr>
        <w:t xml:space="preserve">, Al. </w:t>
      </w:r>
      <w:proofErr w:type="spellStart"/>
      <w:r w:rsidR="00D80409">
        <w:rPr>
          <w:rFonts w:ascii="Calibri" w:hAnsi="Calibri" w:cs="Calibri"/>
          <w:color w:val="000000"/>
        </w:rPr>
        <w:t>Katowicka</w:t>
      </w:r>
      <w:proofErr w:type="spellEnd"/>
      <w:r w:rsidR="00D80409">
        <w:rPr>
          <w:rFonts w:ascii="Calibri" w:hAnsi="Calibri" w:cs="Calibri"/>
          <w:color w:val="000000"/>
        </w:rPr>
        <w:t xml:space="preserve"> 119/121</w:t>
      </w:r>
      <w:r w:rsidR="00D80409">
        <w:rPr>
          <w:rFonts w:ascii="Calibri" w:hAnsi="Calibri" w:cs="Calibri"/>
          <w:color w:val="000000"/>
        </w:rPr>
        <w:t xml:space="preserve">, </w:t>
      </w:r>
    </w:p>
    <w:p w14:paraId="10C8C1C9" w14:textId="0C58EA84" w:rsidR="00D80409" w:rsidRPr="00D80409" w:rsidRDefault="00D80409" w:rsidP="00FF7D5E">
      <w:pPr>
        <w:spacing w:line="276" w:lineRule="auto"/>
        <w:rPr>
          <w:rFonts w:ascii="Arial" w:hAnsi="Arial" w:cs="Arial"/>
          <w:sz w:val="20"/>
          <w:szCs w:val="20"/>
          <w:lang w:val="pl-PL"/>
        </w:rPr>
      </w:pPr>
      <w:r>
        <w:rPr>
          <w:rFonts w:ascii="Calibri" w:hAnsi="Calibri" w:cs="Calibri"/>
          <w:color w:val="000000"/>
        </w:rPr>
        <w:t xml:space="preserve">                                                                                                     </w:t>
      </w:r>
      <w:r w:rsidR="00557066">
        <w:rPr>
          <w:rFonts w:ascii="Calibri" w:hAnsi="Calibri" w:cs="Calibri"/>
          <w:color w:val="000000"/>
        </w:rPr>
        <w:t xml:space="preserve"> </w:t>
      </w:r>
      <w:r>
        <w:rPr>
          <w:rFonts w:ascii="Calibri" w:hAnsi="Calibri" w:cs="Calibri"/>
          <w:color w:val="000000"/>
        </w:rPr>
        <w:t xml:space="preserve"> 05-830, </w:t>
      </w:r>
      <w:proofErr w:type="spellStart"/>
      <w:r>
        <w:rPr>
          <w:rFonts w:ascii="Calibri" w:hAnsi="Calibri" w:cs="Calibri"/>
          <w:color w:val="000000"/>
        </w:rPr>
        <w:t>Nadarzyn</w:t>
      </w:r>
      <w:proofErr w:type="spellEnd"/>
      <w:r>
        <w:rPr>
          <w:rFonts w:ascii="Calibri" w:hAnsi="Calibri" w:cs="Calibri"/>
          <w:color w:val="000000"/>
        </w:rPr>
        <w:t xml:space="preserve">, Polska </w:t>
      </w:r>
    </w:p>
    <w:p w14:paraId="0F11F4D9" w14:textId="4878F7B3" w:rsidR="00A6185F" w:rsidRDefault="00000000" w:rsidP="00A6185F">
      <w:pPr>
        <w:spacing w:line="276" w:lineRule="auto"/>
        <w:rPr>
          <w:rFonts w:ascii="Arial" w:hAnsi="Arial" w:cs="Arial"/>
          <w:sz w:val="20"/>
          <w:szCs w:val="20"/>
          <w:lang w:val="pl-PL"/>
        </w:rPr>
      </w:pPr>
      <w:hyperlink r:id="rId4" w:history="1">
        <w:r w:rsidR="00EC6399" w:rsidRPr="00D80409">
          <w:rPr>
            <w:rStyle w:val="Hipercze"/>
            <w:rFonts w:ascii="Arial" w:hAnsi="Arial" w:cs="Arial"/>
            <w:sz w:val="20"/>
            <w:szCs w:val="20"/>
            <w:lang w:val="pl-PL"/>
          </w:rPr>
          <w:t>www.cclpos.com</w:t>
        </w:r>
      </w:hyperlink>
      <w:r w:rsidR="009240EB" w:rsidRPr="00D80409">
        <w:rPr>
          <w:rFonts w:ascii="Arial" w:hAnsi="Arial" w:cs="Arial"/>
          <w:sz w:val="20"/>
          <w:szCs w:val="20"/>
          <w:lang w:val="pl-PL"/>
        </w:rPr>
        <w:tab/>
      </w:r>
      <w:r w:rsidR="009240EB" w:rsidRPr="00D80409">
        <w:rPr>
          <w:rFonts w:ascii="Arial" w:hAnsi="Arial" w:cs="Arial"/>
          <w:sz w:val="20"/>
          <w:szCs w:val="20"/>
          <w:lang w:val="pl-PL"/>
        </w:rPr>
        <w:tab/>
      </w:r>
      <w:r w:rsidR="009240EB" w:rsidRPr="00D80409">
        <w:rPr>
          <w:rFonts w:ascii="Arial" w:hAnsi="Arial" w:cs="Arial"/>
          <w:sz w:val="20"/>
          <w:szCs w:val="20"/>
          <w:lang w:val="pl-PL"/>
        </w:rPr>
        <w:tab/>
      </w:r>
      <w:r w:rsidR="00507028" w:rsidRPr="00D80409">
        <w:rPr>
          <w:rFonts w:ascii="Arial" w:hAnsi="Arial" w:cs="Arial"/>
          <w:sz w:val="20"/>
          <w:szCs w:val="20"/>
          <w:lang w:val="pl-PL"/>
        </w:rPr>
        <w:t xml:space="preserve">                       </w:t>
      </w:r>
      <w:r w:rsidR="00557066">
        <w:rPr>
          <w:rFonts w:ascii="Arial" w:hAnsi="Arial" w:cs="Arial"/>
          <w:sz w:val="20"/>
          <w:szCs w:val="20"/>
          <w:lang w:val="pl-PL"/>
        </w:rPr>
        <w:t xml:space="preserve"> </w:t>
      </w:r>
      <w:r w:rsidR="00507028" w:rsidRPr="00D80409">
        <w:rPr>
          <w:rFonts w:ascii="Arial" w:hAnsi="Arial" w:cs="Arial"/>
          <w:sz w:val="20"/>
          <w:szCs w:val="20"/>
          <w:lang w:val="pl-PL"/>
        </w:rPr>
        <w:t xml:space="preserve">  </w:t>
      </w:r>
      <w:r w:rsidR="00D80409" w:rsidRPr="00D80409">
        <w:rPr>
          <w:rFonts w:ascii="Arial" w:hAnsi="Arial" w:cs="Arial"/>
          <w:sz w:val="20"/>
          <w:szCs w:val="20"/>
          <w:lang w:val="pl-PL"/>
        </w:rPr>
        <w:t xml:space="preserve">  </w:t>
      </w:r>
      <w:hyperlink r:id="rId5" w:history="1">
        <w:r w:rsidR="00557066" w:rsidRPr="00887223">
          <w:rPr>
            <w:rStyle w:val="Hipercze"/>
            <w:rFonts w:ascii="Arial" w:hAnsi="Arial" w:cs="Arial"/>
            <w:sz w:val="20"/>
            <w:szCs w:val="20"/>
            <w:lang w:val="pl-PL"/>
          </w:rPr>
          <w:t>www.mago.com</w:t>
        </w:r>
      </w:hyperlink>
    </w:p>
    <w:p w14:paraId="5FE88E61" w14:textId="13911C46" w:rsidR="00974F3A" w:rsidRPr="00D80409" w:rsidRDefault="00557066" w:rsidP="00FF7D5E">
      <w:pPr>
        <w:spacing w:line="276" w:lineRule="auto"/>
        <w:rPr>
          <w:rFonts w:ascii="Arial" w:hAnsi="Arial" w:cs="Arial"/>
          <w:sz w:val="20"/>
          <w:szCs w:val="20"/>
          <w:lang w:val="pl-PL"/>
        </w:rPr>
      </w:pPr>
      <w:r>
        <w:rPr>
          <w:rFonts w:ascii="Arial" w:hAnsi="Arial" w:cs="Arial"/>
          <w:noProof/>
          <w:sz w:val="20"/>
          <w:szCs w:val="20"/>
          <w:lang w:val="en-GB"/>
        </w:rPr>
        <w:drawing>
          <wp:anchor distT="0" distB="0" distL="114300" distR="114300" simplePos="0" relativeHeight="251659264" behindDoc="0" locked="0" layoutInCell="1" allowOverlap="1" wp14:anchorId="0AECF14A" wp14:editId="0B81AA9E">
            <wp:simplePos x="0" y="0"/>
            <wp:positionH relativeFrom="margin">
              <wp:posOffset>3217301</wp:posOffset>
            </wp:positionH>
            <wp:positionV relativeFrom="paragraph">
              <wp:posOffset>117719</wp:posOffset>
            </wp:positionV>
            <wp:extent cx="1625600" cy="1148715"/>
            <wp:effectExtent l="0" t="0" r="0" b="0"/>
            <wp:wrapSquare wrapText="bothSides"/>
            <wp:docPr id="99308853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88535" name="Obraz 99308853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25600" cy="1148715"/>
                    </a:xfrm>
                    <a:prstGeom prst="rect">
                      <a:avLst/>
                    </a:prstGeom>
                  </pic:spPr>
                </pic:pic>
              </a:graphicData>
            </a:graphic>
            <wp14:sizeRelH relativeFrom="margin">
              <wp14:pctWidth>0</wp14:pctWidth>
            </wp14:sizeRelH>
            <wp14:sizeRelV relativeFrom="margin">
              <wp14:pctHeight>0</wp14:pctHeight>
            </wp14:sizeRelV>
          </wp:anchor>
        </w:drawing>
      </w:r>
    </w:p>
    <w:p w14:paraId="298C7F83" w14:textId="4925A19F" w:rsidR="008F0807" w:rsidRPr="00D80409" w:rsidRDefault="00557066" w:rsidP="00557066">
      <w:pPr>
        <w:tabs>
          <w:tab w:val="left" w:pos="3660"/>
        </w:tabs>
        <w:spacing w:line="276" w:lineRule="auto"/>
        <w:rPr>
          <w:rFonts w:ascii="Arial" w:hAnsi="Arial" w:cs="Arial"/>
          <w:sz w:val="20"/>
          <w:szCs w:val="20"/>
          <w:lang w:val="pl-PL"/>
        </w:rPr>
      </w:pPr>
      <w:r>
        <w:rPr>
          <w:noProof/>
        </w:rPr>
        <w:drawing>
          <wp:anchor distT="0" distB="0" distL="114300" distR="114300" simplePos="0" relativeHeight="251658240" behindDoc="0" locked="0" layoutInCell="1" allowOverlap="1" wp14:anchorId="7F350C7E" wp14:editId="7F5B3CFB">
            <wp:simplePos x="0" y="0"/>
            <wp:positionH relativeFrom="column">
              <wp:posOffset>1170</wp:posOffset>
            </wp:positionH>
            <wp:positionV relativeFrom="paragraph">
              <wp:posOffset>73660</wp:posOffset>
            </wp:positionV>
            <wp:extent cx="1873250" cy="801871"/>
            <wp:effectExtent l="0" t="0" r="0" b="0"/>
            <wp:wrapSquare wrapText="bothSides"/>
            <wp:docPr id="1" name="Image 1" descr="Obraz zawierający tekst, clipart, grafika wektorow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Obraz zawierający tekst, clipart, grafika wektorowa&#10;&#10;Opis wygenerowany automatyczni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3250" cy="801871"/>
                    </a:xfrm>
                    <a:prstGeom prst="rect">
                      <a:avLst/>
                    </a:prstGeom>
                  </pic:spPr>
                </pic:pic>
              </a:graphicData>
            </a:graphic>
          </wp:anchor>
        </w:drawing>
      </w:r>
      <w:r w:rsidR="00974F3A" w:rsidRPr="00D80409">
        <w:rPr>
          <w:rFonts w:ascii="Arial" w:hAnsi="Arial" w:cs="Arial"/>
          <w:sz w:val="20"/>
          <w:szCs w:val="20"/>
          <w:lang w:val="pl-PL"/>
        </w:rPr>
        <w:tab/>
      </w:r>
      <w:r w:rsidR="00974F3A" w:rsidRPr="00D80409">
        <w:rPr>
          <w:rFonts w:ascii="Arial" w:hAnsi="Arial" w:cs="Arial"/>
          <w:sz w:val="20"/>
          <w:szCs w:val="20"/>
          <w:lang w:val="pl-PL"/>
        </w:rPr>
        <w:br w:type="textWrapping" w:clear="all"/>
      </w:r>
      <w:r w:rsidR="00D96C2B" w:rsidRPr="00D80409">
        <w:rPr>
          <w:rFonts w:ascii="Arial" w:hAnsi="Arial" w:cs="Arial"/>
          <w:sz w:val="20"/>
          <w:szCs w:val="20"/>
          <w:lang w:val="pl-PL"/>
        </w:rPr>
        <w:t xml:space="preserve">                           </w:t>
      </w:r>
      <w:r w:rsidR="00A70EC7" w:rsidRPr="00D80409">
        <w:rPr>
          <w:rFonts w:ascii="Arial" w:hAnsi="Arial" w:cs="Arial"/>
          <w:sz w:val="20"/>
          <w:szCs w:val="20"/>
          <w:lang w:val="pl-PL"/>
        </w:rPr>
        <w:t xml:space="preserve"> </w:t>
      </w:r>
    </w:p>
    <w:p w14:paraId="7B04338E" w14:textId="64C46736" w:rsidR="00D80409" w:rsidRDefault="00EC6399" w:rsidP="00D80409">
      <w:pPr>
        <w:spacing w:line="276" w:lineRule="auto"/>
        <w:rPr>
          <w:rStyle w:val="Odwoaniedokomentarza"/>
        </w:rPr>
      </w:pP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Pr="00D80409">
        <w:rPr>
          <w:rFonts w:ascii="Arial" w:hAnsi="Arial" w:cs="Arial"/>
          <w:sz w:val="20"/>
          <w:szCs w:val="20"/>
          <w:u w:val="single"/>
          <w:lang w:val="pl-PL"/>
        </w:rPr>
        <w:tab/>
      </w:r>
      <w:r w:rsidR="006374A5" w:rsidRPr="00D80409">
        <w:rPr>
          <w:rFonts w:ascii="Arial" w:hAnsi="Arial" w:cs="Arial"/>
          <w:sz w:val="20"/>
          <w:szCs w:val="20"/>
          <w:u w:val="single"/>
          <w:lang w:val="pl-PL"/>
        </w:rPr>
        <w:tab/>
      </w:r>
      <w:r w:rsidRPr="00D80409">
        <w:rPr>
          <w:rFonts w:ascii="Arial" w:hAnsi="Arial" w:cs="Arial"/>
          <w:sz w:val="20"/>
          <w:szCs w:val="20"/>
          <w:u w:val="single"/>
          <w:lang w:val="pl-PL"/>
        </w:rPr>
        <w:tab/>
      </w:r>
      <w:r w:rsidR="00D80409">
        <w:rPr>
          <w:rStyle w:val="Odwoaniedokomentarza"/>
        </w:rPr>
        <w:t xml:space="preserve"> </w:t>
      </w:r>
    </w:p>
    <w:p w14:paraId="101DA6F8" w14:textId="7A94BA73" w:rsidR="00EC6399" w:rsidRPr="009E1062" w:rsidRDefault="00D80409" w:rsidP="00D80409">
      <w:pPr>
        <w:spacing w:line="276" w:lineRule="auto"/>
        <w:rPr>
          <w:rFonts w:ascii="Arial" w:hAnsi="Arial" w:cs="Arial"/>
          <w:sz w:val="20"/>
          <w:szCs w:val="20"/>
          <w:u w:val="single"/>
          <w:lang w:val="en-GB"/>
        </w:rPr>
      </w:pPr>
      <w:r>
        <w:rPr>
          <w:rFonts w:ascii="Arial" w:hAnsi="Arial" w:cs="Arial"/>
          <w:b/>
          <w:bCs/>
          <w:sz w:val="20"/>
          <w:szCs w:val="20"/>
          <w:lang w:val="en-GB"/>
        </w:rPr>
        <w:t xml:space="preserve">MAGO S.A. </w:t>
      </w:r>
      <w:r w:rsidR="00EC6399" w:rsidRPr="00A6185F">
        <w:rPr>
          <w:rFonts w:ascii="Arial" w:hAnsi="Arial" w:cs="Arial"/>
          <w:b/>
          <w:bCs/>
          <w:sz w:val="20"/>
          <w:szCs w:val="20"/>
          <w:lang w:val="en-GB"/>
        </w:rPr>
        <w:t xml:space="preserve">and CCL Tech to close a strong partnership for </w:t>
      </w:r>
      <w:r w:rsidR="00EC6399" w:rsidRPr="009E1062">
        <w:rPr>
          <w:rFonts w:ascii="Arial" w:hAnsi="Arial" w:cs="Arial"/>
          <w:b/>
          <w:bCs/>
          <w:sz w:val="20"/>
          <w:szCs w:val="20"/>
          <w:u w:val="single"/>
          <w:lang w:val="en-GB"/>
        </w:rPr>
        <w:t>advanced self-checkout</w:t>
      </w:r>
      <w:r w:rsidR="00507028">
        <w:rPr>
          <w:rFonts w:ascii="Arial" w:hAnsi="Arial" w:cs="Arial"/>
          <w:b/>
          <w:bCs/>
          <w:sz w:val="20"/>
          <w:szCs w:val="20"/>
          <w:u w:val="single"/>
          <w:lang w:val="en-GB"/>
        </w:rPr>
        <w:t xml:space="preserve">, kiosk and </w:t>
      </w:r>
      <w:proofErr w:type="gramStart"/>
      <w:r w:rsidR="00507028">
        <w:rPr>
          <w:rFonts w:ascii="Arial" w:hAnsi="Arial" w:cs="Arial"/>
          <w:b/>
          <w:bCs/>
          <w:sz w:val="20"/>
          <w:szCs w:val="20"/>
          <w:u w:val="single"/>
          <w:lang w:val="en-GB"/>
        </w:rPr>
        <w:t xml:space="preserve">POS </w:t>
      </w:r>
      <w:r w:rsidR="00EC6399" w:rsidRPr="009E1062">
        <w:rPr>
          <w:rFonts w:ascii="Arial" w:hAnsi="Arial" w:cs="Arial"/>
          <w:b/>
          <w:bCs/>
          <w:sz w:val="20"/>
          <w:szCs w:val="20"/>
          <w:u w:val="single"/>
          <w:lang w:val="en-GB"/>
        </w:rPr>
        <w:t xml:space="preserve"> services</w:t>
      </w:r>
      <w:proofErr w:type="gramEnd"/>
      <w:r w:rsidR="00FF7D5E" w:rsidRPr="009E1062">
        <w:rPr>
          <w:rFonts w:ascii="Arial" w:hAnsi="Arial" w:cs="Arial"/>
          <w:b/>
          <w:bCs/>
          <w:sz w:val="20"/>
          <w:szCs w:val="20"/>
          <w:u w:val="single"/>
          <w:lang w:val="en-GB"/>
        </w:rPr>
        <w:t xml:space="preserve"> for the Retail Industry</w:t>
      </w:r>
    </w:p>
    <w:p w14:paraId="72B7A83A" w14:textId="5DB86CDD" w:rsidR="009240EB" w:rsidRPr="00A6185F" w:rsidRDefault="00EC6399" w:rsidP="00D80409">
      <w:pPr>
        <w:spacing w:line="276" w:lineRule="auto"/>
        <w:jc w:val="both"/>
        <w:rPr>
          <w:rFonts w:ascii="Arial" w:hAnsi="Arial" w:cs="Arial"/>
          <w:sz w:val="20"/>
          <w:szCs w:val="20"/>
          <w:lang w:val="en-GB"/>
        </w:rPr>
      </w:pPr>
      <w:r w:rsidRPr="00A6185F">
        <w:rPr>
          <w:rFonts w:ascii="Arial" w:hAnsi="Arial" w:cs="Arial"/>
          <w:sz w:val="20"/>
          <w:szCs w:val="20"/>
          <w:lang w:val="en-GB"/>
        </w:rPr>
        <w:t>Par</w:t>
      </w:r>
      <w:r w:rsidR="00D80409">
        <w:rPr>
          <w:rFonts w:ascii="Arial" w:hAnsi="Arial" w:cs="Arial"/>
          <w:sz w:val="20"/>
          <w:szCs w:val="20"/>
          <w:lang w:val="en-GB"/>
        </w:rPr>
        <w:t>is, 4</w:t>
      </w:r>
      <w:r w:rsidR="00D80409" w:rsidRPr="00D80409">
        <w:rPr>
          <w:rFonts w:ascii="Arial" w:hAnsi="Arial" w:cs="Arial"/>
          <w:sz w:val="20"/>
          <w:szCs w:val="20"/>
          <w:vertAlign w:val="superscript"/>
          <w:lang w:val="en-GB"/>
        </w:rPr>
        <w:t>th</w:t>
      </w:r>
      <w:r w:rsidR="00D80409">
        <w:rPr>
          <w:rFonts w:ascii="Arial" w:hAnsi="Arial" w:cs="Arial"/>
          <w:sz w:val="20"/>
          <w:szCs w:val="20"/>
          <w:lang w:val="en-GB"/>
        </w:rPr>
        <w:t xml:space="preserve"> of </w:t>
      </w:r>
      <w:proofErr w:type="gramStart"/>
      <w:r w:rsidR="00D80409">
        <w:rPr>
          <w:rFonts w:ascii="Arial" w:hAnsi="Arial" w:cs="Arial"/>
          <w:sz w:val="20"/>
          <w:szCs w:val="20"/>
          <w:lang w:val="en-GB"/>
        </w:rPr>
        <w:t xml:space="preserve">September </w:t>
      </w:r>
      <w:r w:rsidRPr="00A6185F">
        <w:rPr>
          <w:rFonts w:ascii="Arial" w:hAnsi="Arial" w:cs="Arial"/>
          <w:sz w:val="20"/>
          <w:szCs w:val="20"/>
          <w:lang w:val="en-GB"/>
        </w:rPr>
        <w:t xml:space="preserve"> –</w:t>
      </w:r>
      <w:proofErr w:type="gramEnd"/>
      <w:r w:rsidRPr="00A6185F">
        <w:rPr>
          <w:rFonts w:ascii="Arial" w:hAnsi="Arial" w:cs="Arial"/>
          <w:sz w:val="20"/>
          <w:szCs w:val="20"/>
          <w:lang w:val="en-GB"/>
        </w:rPr>
        <w:t xml:space="preserve"> CCL Tech an</w:t>
      </w:r>
      <w:r w:rsidR="00D80409">
        <w:rPr>
          <w:rFonts w:ascii="Arial" w:hAnsi="Arial" w:cs="Arial"/>
          <w:sz w:val="20"/>
          <w:szCs w:val="20"/>
          <w:lang w:val="en-GB"/>
        </w:rPr>
        <w:t>d CCL Tech h</w:t>
      </w:r>
      <w:r w:rsidRPr="00A6185F">
        <w:rPr>
          <w:rFonts w:ascii="Arial" w:hAnsi="Arial" w:cs="Arial"/>
          <w:sz w:val="20"/>
          <w:szCs w:val="20"/>
          <w:lang w:val="en-GB"/>
        </w:rPr>
        <w:t>ave signed a partnership</w:t>
      </w:r>
      <w:r w:rsidR="009240EB" w:rsidRPr="00A6185F">
        <w:rPr>
          <w:rFonts w:ascii="Arial" w:hAnsi="Arial" w:cs="Arial"/>
          <w:sz w:val="20"/>
          <w:szCs w:val="20"/>
          <w:lang w:val="en-GB"/>
        </w:rPr>
        <w:t xml:space="preserve"> deal</w:t>
      </w:r>
      <w:r w:rsidRPr="00A6185F">
        <w:rPr>
          <w:rFonts w:ascii="Arial" w:hAnsi="Arial" w:cs="Arial"/>
          <w:sz w:val="20"/>
          <w:szCs w:val="20"/>
          <w:lang w:val="en-GB"/>
        </w:rPr>
        <w:t xml:space="preserve"> </w:t>
      </w:r>
      <w:r w:rsidR="009A5BE9" w:rsidRPr="00A6185F">
        <w:rPr>
          <w:rFonts w:ascii="Arial" w:hAnsi="Arial" w:cs="Arial"/>
          <w:sz w:val="20"/>
          <w:szCs w:val="20"/>
          <w:lang w:val="en-GB"/>
        </w:rPr>
        <w:t>to develop advanced self-checkout solutions</w:t>
      </w:r>
      <w:r w:rsidR="00A45BFF" w:rsidRPr="00A6185F">
        <w:rPr>
          <w:rFonts w:ascii="Arial" w:hAnsi="Arial" w:cs="Arial"/>
          <w:sz w:val="20"/>
          <w:szCs w:val="20"/>
          <w:lang w:val="en-GB"/>
        </w:rPr>
        <w:t xml:space="preserve"> fo</w:t>
      </w:r>
      <w:r w:rsidR="00D80409">
        <w:rPr>
          <w:rFonts w:ascii="Arial" w:hAnsi="Arial" w:cs="Arial"/>
          <w:sz w:val="20"/>
          <w:szCs w:val="20"/>
          <w:lang w:val="en-GB"/>
        </w:rPr>
        <w:t xml:space="preserve">r Poland and CEE </w:t>
      </w:r>
      <w:r w:rsidR="009240EB" w:rsidRPr="00A6185F">
        <w:rPr>
          <w:rFonts w:ascii="Arial" w:hAnsi="Arial" w:cs="Arial"/>
          <w:sz w:val="20"/>
          <w:szCs w:val="20"/>
          <w:lang w:val="en-GB"/>
        </w:rPr>
        <w:t>Retail</w:t>
      </w:r>
      <w:r w:rsidR="00A45BFF" w:rsidRPr="00A6185F">
        <w:rPr>
          <w:rFonts w:ascii="Arial" w:hAnsi="Arial" w:cs="Arial"/>
          <w:sz w:val="20"/>
          <w:szCs w:val="20"/>
          <w:lang w:val="en-GB"/>
        </w:rPr>
        <w:t xml:space="preserve"> market</w:t>
      </w:r>
      <w:r w:rsidR="009A5BE9" w:rsidRPr="00A6185F">
        <w:rPr>
          <w:rFonts w:ascii="Arial" w:hAnsi="Arial" w:cs="Arial"/>
          <w:sz w:val="20"/>
          <w:szCs w:val="20"/>
          <w:lang w:val="en-GB"/>
        </w:rPr>
        <w:t>. This partnership will bring</w:t>
      </w:r>
      <w:r w:rsidR="009240EB" w:rsidRPr="00A6185F">
        <w:rPr>
          <w:rFonts w:ascii="Arial" w:hAnsi="Arial" w:cs="Arial"/>
          <w:sz w:val="20"/>
          <w:szCs w:val="20"/>
          <w:lang w:val="en-GB"/>
        </w:rPr>
        <w:t xml:space="preserve"> together</w:t>
      </w:r>
      <w:r w:rsidR="00A45BFF" w:rsidRPr="00A6185F">
        <w:rPr>
          <w:rFonts w:ascii="Arial" w:hAnsi="Arial" w:cs="Arial"/>
          <w:sz w:val="20"/>
          <w:szCs w:val="20"/>
          <w:lang w:val="en-GB"/>
        </w:rPr>
        <w:t xml:space="preserve"> the finest </w:t>
      </w:r>
      <w:r w:rsidR="009240EB" w:rsidRPr="00A6185F">
        <w:rPr>
          <w:rFonts w:ascii="Arial" w:hAnsi="Arial" w:cs="Arial"/>
          <w:sz w:val="20"/>
          <w:szCs w:val="20"/>
          <w:lang w:val="en-GB"/>
        </w:rPr>
        <w:t>technology from China and the strong expertise of</w:t>
      </w:r>
      <w:r w:rsidR="00FF7D5E" w:rsidRPr="00A6185F">
        <w:rPr>
          <w:rFonts w:ascii="Arial" w:hAnsi="Arial" w:cs="Arial"/>
          <w:sz w:val="20"/>
          <w:szCs w:val="20"/>
          <w:lang w:val="en-GB"/>
        </w:rPr>
        <w:t xml:space="preserve"> European</w:t>
      </w:r>
      <w:r w:rsidR="009240EB" w:rsidRPr="00A6185F">
        <w:rPr>
          <w:rFonts w:ascii="Arial" w:hAnsi="Arial" w:cs="Arial"/>
          <w:sz w:val="20"/>
          <w:szCs w:val="20"/>
          <w:lang w:val="en-GB"/>
        </w:rPr>
        <w:t xml:space="preserve"> Retail to deliver</w:t>
      </w:r>
      <w:r w:rsidR="00FF7D5E" w:rsidRPr="00A6185F">
        <w:rPr>
          <w:rFonts w:ascii="Arial" w:hAnsi="Arial" w:cs="Arial"/>
          <w:sz w:val="20"/>
          <w:szCs w:val="20"/>
          <w:lang w:val="en-GB"/>
        </w:rPr>
        <w:t xml:space="preserve"> </w:t>
      </w:r>
      <w:r w:rsidR="009240EB" w:rsidRPr="00A6185F">
        <w:rPr>
          <w:rFonts w:ascii="Arial" w:hAnsi="Arial" w:cs="Arial"/>
          <w:sz w:val="20"/>
          <w:szCs w:val="20"/>
          <w:lang w:val="en-GB"/>
        </w:rPr>
        <w:t>better solutions for stores and shoppers.</w:t>
      </w:r>
    </w:p>
    <w:p w14:paraId="619D00DD" w14:textId="5DCF4C66" w:rsidR="00FF7D5E" w:rsidRPr="00A6185F" w:rsidRDefault="009240EB" w:rsidP="00D80409">
      <w:pPr>
        <w:spacing w:line="276" w:lineRule="auto"/>
        <w:jc w:val="both"/>
        <w:rPr>
          <w:rFonts w:ascii="Arial" w:hAnsi="Arial" w:cs="Arial"/>
          <w:sz w:val="20"/>
          <w:szCs w:val="20"/>
          <w:lang w:val="en-GB"/>
        </w:rPr>
      </w:pPr>
      <w:r w:rsidRPr="00A6185F">
        <w:rPr>
          <w:rFonts w:ascii="Arial" w:hAnsi="Arial" w:cs="Arial"/>
          <w:sz w:val="20"/>
          <w:szCs w:val="20"/>
          <w:lang w:val="en-GB"/>
        </w:rPr>
        <w:t xml:space="preserve">Both companies are engaging in an exciting journey to change the way people shop and </w:t>
      </w:r>
      <w:r w:rsidR="00FF7D5E" w:rsidRPr="00A6185F">
        <w:rPr>
          <w:rFonts w:ascii="Arial" w:hAnsi="Arial" w:cs="Arial"/>
          <w:sz w:val="20"/>
          <w:szCs w:val="20"/>
          <w:lang w:val="en-GB"/>
        </w:rPr>
        <w:t>bring convenience to the FMCG sector by providing concrete solutions</w:t>
      </w:r>
      <w:r w:rsidR="008777E3" w:rsidRPr="00A6185F">
        <w:rPr>
          <w:rFonts w:ascii="Arial" w:hAnsi="Arial" w:cs="Arial"/>
          <w:sz w:val="20"/>
          <w:szCs w:val="20"/>
          <w:lang w:val="en-GB"/>
        </w:rPr>
        <w:t xml:space="preserve"> </w:t>
      </w:r>
      <w:r w:rsidR="00FF7D5E" w:rsidRPr="00A6185F">
        <w:rPr>
          <w:rFonts w:ascii="Arial" w:hAnsi="Arial" w:cs="Arial"/>
          <w:sz w:val="20"/>
          <w:szCs w:val="20"/>
          <w:lang w:val="en-GB"/>
        </w:rPr>
        <w:t xml:space="preserve">resolving pain points like bad shopping experience arising from the traditional checkout and long waiting time in the queues. </w:t>
      </w:r>
    </w:p>
    <w:p w14:paraId="44A344E4" w14:textId="61A2E2C1" w:rsidR="009240EB" w:rsidRPr="00A6185F" w:rsidRDefault="008777E3" w:rsidP="00D80409">
      <w:pPr>
        <w:spacing w:line="276" w:lineRule="auto"/>
        <w:jc w:val="both"/>
        <w:rPr>
          <w:rFonts w:ascii="Arial" w:hAnsi="Arial" w:cs="Arial"/>
          <w:sz w:val="20"/>
          <w:szCs w:val="20"/>
          <w:lang w:val="en-GB"/>
        </w:rPr>
      </w:pPr>
      <w:r w:rsidRPr="00A6185F">
        <w:rPr>
          <w:rFonts w:ascii="Arial" w:hAnsi="Arial" w:cs="Arial"/>
          <w:sz w:val="20"/>
          <w:szCs w:val="20"/>
          <w:lang w:val="en-GB"/>
        </w:rPr>
        <w:t xml:space="preserve">Both companies aim at delivering best in class solutions for the Retail Industry, ensuring maximum throughput at the point of sale </w:t>
      </w:r>
      <w:r w:rsidR="00FB528D" w:rsidRPr="00A6185F">
        <w:rPr>
          <w:rFonts w:ascii="Arial" w:hAnsi="Arial" w:cs="Arial"/>
          <w:sz w:val="20"/>
          <w:szCs w:val="20"/>
          <w:lang w:val="en-GB"/>
        </w:rPr>
        <w:t>with optimum user experience.</w:t>
      </w:r>
    </w:p>
    <w:p w14:paraId="1ED2AE52" w14:textId="77777777" w:rsidR="009240EB" w:rsidRPr="00A6185F" w:rsidRDefault="009240EB" w:rsidP="00D80409">
      <w:pPr>
        <w:spacing w:line="276" w:lineRule="auto"/>
        <w:jc w:val="both"/>
        <w:rPr>
          <w:rFonts w:ascii="Arial" w:hAnsi="Arial" w:cs="Arial"/>
          <w:sz w:val="20"/>
          <w:szCs w:val="20"/>
          <w:lang w:val="en-GB"/>
        </w:rPr>
      </w:pPr>
    </w:p>
    <w:p w14:paraId="29D3D046" w14:textId="77777777" w:rsidR="009240EB" w:rsidRPr="00A6185F" w:rsidRDefault="009240EB" w:rsidP="00D80409">
      <w:pPr>
        <w:spacing w:line="276" w:lineRule="auto"/>
        <w:jc w:val="both"/>
        <w:rPr>
          <w:rFonts w:ascii="Arial" w:hAnsi="Arial" w:cs="Arial"/>
          <w:sz w:val="16"/>
          <w:szCs w:val="16"/>
          <w:lang w:val="en-GB"/>
        </w:rPr>
      </w:pPr>
      <w:r w:rsidRPr="00A6185F">
        <w:rPr>
          <w:rFonts w:ascii="Arial" w:hAnsi="Arial" w:cs="Arial"/>
          <w:sz w:val="16"/>
          <w:szCs w:val="16"/>
          <w:lang w:val="en-GB"/>
        </w:rPr>
        <w:t xml:space="preserve">About CCL Tech: </w:t>
      </w:r>
    </w:p>
    <w:p w14:paraId="5CCDA3E3" w14:textId="3C4CFB25" w:rsidR="009240EB" w:rsidRPr="00A6185F" w:rsidRDefault="00FF7D5E" w:rsidP="00D80409">
      <w:pPr>
        <w:spacing w:line="276" w:lineRule="auto"/>
        <w:jc w:val="both"/>
        <w:rPr>
          <w:rFonts w:ascii="Arial" w:hAnsi="Arial" w:cs="Arial"/>
          <w:sz w:val="16"/>
          <w:szCs w:val="16"/>
          <w:lang w:val="en-GB"/>
        </w:rPr>
      </w:pPr>
      <w:r w:rsidRPr="00A6185F">
        <w:rPr>
          <w:rFonts w:ascii="Arial" w:hAnsi="Arial" w:cs="Arial"/>
          <w:sz w:val="16"/>
          <w:szCs w:val="16"/>
          <w:lang w:val="en-GB"/>
        </w:rPr>
        <w:t xml:space="preserve">CCL Tech has been created in 2013 in Qingdao, China. </w:t>
      </w:r>
      <w:r w:rsidR="009240EB" w:rsidRPr="00A6185F">
        <w:rPr>
          <w:rFonts w:ascii="Arial" w:hAnsi="Arial" w:cs="Arial"/>
          <w:sz w:val="16"/>
          <w:szCs w:val="16"/>
          <w:lang w:val="en-GB"/>
        </w:rPr>
        <w:t xml:space="preserve">CCL Tech is the 4th largest self-checkout vendor WW according to the latest RBR report published on 17th of August 2020. </w:t>
      </w:r>
      <w:r w:rsidRPr="00A6185F">
        <w:rPr>
          <w:rFonts w:ascii="Arial" w:hAnsi="Arial" w:cs="Arial"/>
          <w:sz w:val="16"/>
          <w:szCs w:val="16"/>
          <w:lang w:val="en-GB"/>
        </w:rPr>
        <w:t xml:space="preserve">Recently incorporated in France, </w:t>
      </w:r>
      <w:r w:rsidR="009240EB" w:rsidRPr="00A6185F">
        <w:rPr>
          <w:rFonts w:ascii="Arial" w:hAnsi="Arial" w:cs="Arial"/>
          <w:sz w:val="16"/>
          <w:szCs w:val="16"/>
          <w:lang w:val="en-GB"/>
        </w:rPr>
        <w:t xml:space="preserve">CCL Tech </w:t>
      </w:r>
      <w:r w:rsidRPr="00A6185F">
        <w:rPr>
          <w:rFonts w:ascii="Arial" w:hAnsi="Arial" w:cs="Arial"/>
          <w:sz w:val="16"/>
          <w:szCs w:val="16"/>
          <w:lang w:val="en-GB"/>
        </w:rPr>
        <w:t xml:space="preserve">combined excellence in </w:t>
      </w:r>
      <w:r w:rsidR="009240EB" w:rsidRPr="00A6185F">
        <w:rPr>
          <w:rFonts w:ascii="Arial" w:hAnsi="Arial" w:cs="Arial"/>
          <w:sz w:val="16"/>
          <w:szCs w:val="16"/>
          <w:lang w:val="en-GB"/>
        </w:rPr>
        <w:t xml:space="preserve">HW and SW </w:t>
      </w:r>
      <w:r w:rsidRPr="00A6185F">
        <w:rPr>
          <w:rFonts w:ascii="Arial" w:hAnsi="Arial" w:cs="Arial"/>
          <w:sz w:val="16"/>
          <w:szCs w:val="16"/>
          <w:lang w:val="en-GB"/>
        </w:rPr>
        <w:t>with</w:t>
      </w:r>
      <w:r w:rsidR="009240EB" w:rsidRPr="00A6185F">
        <w:rPr>
          <w:rFonts w:ascii="Arial" w:hAnsi="Arial" w:cs="Arial"/>
          <w:sz w:val="16"/>
          <w:szCs w:val="16"/>
          <w:lang w:val="en-GB"/>
        </w:rPr>
        <w:t xml:space="preserve"> a very strong supply chain that has already delivered 40K self-checkouts to the market since 2013,</w:t>
      </w:r>
      <w:r w:rsidR="00D80409">
        <w:rPr>
          <w:rFonts w:ascii="Arial" w:hAnsi="Arial" w:cs="Arial"/>
          <w:sz w:val="16"/>
          <w:szCs w:val="16"/>
          <w:lang w:val="en-GB"/>
        </w:rPr>
        <w:t xml:space="preserve"> </w:t>
      </w:r>
      <w:r w:rsidR="009240EB" w:rsidRPr="00A6185F">
        <w:rPr>
          <w:rFonts w:ascii="Arial" w:hAnsi="Arial" w:cs="Arial"/>
          <w:sz w:val="16"/>
          <w:szCs w:val="16"/>
          <w:lang w:val="en-GB"/>
        </w:rPr>
        <w:t xml:space="preserve">with outstanding services to all our </w:t>
      </w:r>
      <w:proofErr w:type="gramStart"/>
      <w:r w:rsidR="009240EB" w:rsidRPr="00A6185F">
        <w:rPr>
          <w:rFonts w:ascii="Arial" w:hAnsi="Arial" w:cs="Arial"/>
          <w:sz w:val="16"/>
          <w:szCs w:val="16"/>
          <w:lang w:val="en-GB"/>
        </w:rPr>
        <w:t>Customers</w:t>
      </w:r>
      <w:proofErr w:type="gramEnd"/>
      <w:r w:rsidR="009240EB" w:rsidRPr="00A6185F">
        <w:rPr>
          <w:rFonts w:ascii="Arial" w:hAnsi="Arial" w:cs="Arial"/>
          <w:sz w:val="16"/>
          <w:szCs w:val="16"/>
          <w:lang w:val="en-GB"/>
        </w:rPr>
        <w:t xml:space="preserve"> including Alipay, WeChat Pay, JD Pay, Carrefour, Walmart, Vanguard, Yonghui, LIQUN Group, Lianhua, AS Watsons, Meetall, AEON group, Chongqing Department Store and retailers in the China Top 100 chains.</w:t>
      </w:r>
    </w:p>
    <w:p w14:paraId="66A93335" w14:textId="0CF2BD11" w:rsidR="00D80409" w:rsidRDefault="00FF7D5E" w:rsidP="00D80409">
      <w:pPr>
        <w:spacing w:line="276" w:lineRule="auto"/>
        <w:jc w:val="both"/>
        <w:rPr>
          <w:rFonts w:ascii="Arial" w:hAnsi="Arial" w:cs="Arial"/>
          <w:sz w:val="16"/>
          <w:szCs w:val="16"/>
          <w:lang w:val="en-GB"/>
        </w:rPr>
      </w:pPr>
      <w:r w:rsidRPr="00A6185F">
        <w:rPr>
          <w:rFonts w:ascii="Arial" w:hAnsi="Arial" w:cs="Arial"/>
          <w:sz w:val="16"/>
          <w:szCs w:val="16"/>
          <w:lang w:val="en-GB"/>
        </w:rPr>
        <w:t>For more information, please check:</w:t>
      </w:r>
      <w:r w:rsidR="00A6185F" w:rsidRPr="00A6185F">
        <w:rPr>
          <w:rFonts w:ascii="Arial" w:hAnsi="Arial" w:cs="Arial"/>
          <w:sz w:val="16"/>
          <w:szCs w:val="16"/>
          <w:lang w:val="en-GB"/>
        </w:rPr>
        <w:t xml:space="preserve"> </w:t>
      </w:r>
      <w:hyperlink r:id="rId8" w:history="1">
        <w:r w:rsidR="005B10FF" w:rsidRPr="00C45D30">
          <w:rPr>
            <w:rStyle w:val="Hipercze"/>
            <w:rFonts w:ascii="Arial" w:hAnsi="Arial" w:cs="Arial"/>
            <w:sz w:val="16"/>
            <w:szCs w:val="16"/>
            <w:lang w:val="en-GB"/>
          </w:rPr>
          <w:t>www.cclyun.com</w:t>
        </w:r>
      </w:hyperlink>
    </w:p>
    <w:p w14:paraId="474C99BA" w14:textId="1E8EC85C" w:rsidR="00FF7D5E" w:rsidRPr="00A6185F" w:rsidRDefault="009240EB" w:rsidP="00D80409">
      <w:pPr>
        <w:spacing w:line="276" w:lineRule="auto"/>
        <w:jc w:val="both"/>
        <w:rPr>
          <w:rFonts w:ascii="Arial" w:hAnsi="Arial" w:cs="Arial"/>
          <w:sz w:val="16"/>
          <w:szCs w:val="16"/>
          <w:lang w:val="en-GB"/>
        </w:rPr>
      </w:pPr>
      <w:r w:rsidRPr="00A6185F">
        <w:rPr>
          <w:rFonts w:ascii="Arial" w:hAnsi="Arial" w:cs="Arial"/>
          <w:sz w:val="16"/>
          <w:szCs w:val="16"/>
          <w:lang w:val="en-GB"/>
        </w:rPr>
        <w:t>Abou</w:t>
      </w:r>
      <w:r w:rsidR="00D80409">
        <w:rPr>
          <w:rFonts w:ascii="Arial" w:hAnsi="Arial" w:cs="Arial"/>
          <w:sz w:val="16"/>
          <w:szCs w:val="16"/>
          <w:lang w:val="en-GB"/>
        </w:rPr>
        <w:t xml:space="preserve">t MAGO: </w:t>
      </w:r>
    </w:p>
    <w:p w14:paraId="1A11E125" w14:textId="3287628D" w:rsidR="00D80409" w:rsidRPr="00D80409" w:rsidRDefault="00D80409" w:rsidP="00D80409">
      <w:pPr>
        <w:spacing w:after="0" w:line="240" w:lineRule="auto"/>
        <w:jc w:val="both"/>
        <w:rPr>
          <w:rFonts w:ascii="Arial" w:eastAsia="Times New Roman" w:hAnsi="Arial" w:cs="Arial"/>
          <w:color w:val="000000"/>
          <w:sz w:val="16"/>
          <w:szCs w:val="16"/>
          <w:lang w:val="en-US" w:eastAsia="pl-PL"/>
        </w:rPr>
      </w:pPr>
      <w:r w:rsidRPr="00D80409">
        <w:rPr>
          <w:rFonts w:ascii="Arial" w:eastAsia="Times New Roman" w:hAnsi="Arial" w:cs="Arial"/>
          <w:color w:val="000000"/>
          <w:sz w:val="16"/>
          <w:szCs w:val="16"/>
          <w:bdr w:val="none" w:sz="0" w:space="0" w:color="auto" w:frame="1"/>
          <w:lang w:val="en-US" w:eastAsia="pl-PL"/>
        </w:rPr>
        <w:t xml:space="preserve">MAGO S.A. has been a leading supplier of retail and warehouse equipment for over 30 years, delivering its solutions to more than 70 countries. MAGO comprehensively equips all types of retail and service facilities, providing installation and servicing. </w:t>
      </w:r>
      <w:proofErr w:type="spellStart"/>
      <w:proofErr w:type="gramStart"/>
      <w:r w:rsidRPr="00D80409">
        <w:rPr>
          <w:rFonts w:ascii="Arial" w:eastAsia="Times New Roman" w:hAnsi="Arial" w:cs="Arial"/>
          <w:color w:val="000000"/>
          <w:sz w:val="16"/>
          <w:szCs w:val="16"/>
          <w:bdr w:val="none" w:sz="0" w:space="0" w:color="auto" w:frame="1"/>
          <w:lang w:val="en-US" w:eastAsia="pl-PL"/>
        </w:rPr>
        <w:t>Customisation</w:t>
      </w:r>
      <w:proofErr w:type="spellEnd"/>
      <w:r>
        <w:rPr>
          <w:rFonts w:ascii="Arial" w:eastAsia="Times New Roman" w:hAnsi="Arial" w:cs="Arial"/>
          <w:color w:val="000000"/>
          <w:sz w:val="16"/>
          <w:szCs w:val="16"/>
          <w:bdr w:val="none" w:sz="0" w:space="0" w:color="auto" w:frame="1"/>
          <w:lang w:val="en-US" w:eastAsia="pl-PL"/>
        </w:rPr>
        <w:t xml:space="preserve"> </w:t>
      </w:r>
      <w:r w:rsidRPr="00D80409">
        <w:rPr>
          <w:rFonts w:ascii="Arial" w:eastAsia="Times New Roman" w:hAnsi="Arial" w:cs="Arial"/>
          <w:color w:val="000000"/>
          <w:sz w:val="16"/>
          <w:szCs w:val="16"/>
          <w:bdr w:val="none" w:sz="0" w:space="0" w:color="auto" w:frame="1"/>
          <w:lang w:val="en-US" w:eastAsia="pl-PL"/>
        </w:rPr>
        <w:t xml:space="preserve"> a</w:t>
      </w:r>
      <w:proofErr w:type="gramEnd"/>
      <w:r w:rsidRPr="00D80409">
        <w:rPr>
          <w:rFonts w:ascii="Arial" w:eastAsia="Times New Roman" w:hAnsi="Arial" w:cs="Arial"/>
          <w:color w:val="000000"/>
          <w:sz w:val="16"/>
          <w:szCs w:val="16"/>
          <w:bdr w:val="none" w:sz="0" w:space="0" w:color="auto" w:frame="1"/>
          <w:lang w:val="en-US" w:eastAsia="pl-PL"/>
        </w:rPr>
        <w:t xml:space="preserve"> flexible approach to customer needs and the implementation of turnkey projects set the company apart from its competitors. MAGO offers a wide range of products. From shop shelving through traditional and self-service checkouts to automatic and autonomous shops based on full unmanned operation. As well as robotic solutions and advanced systems for efficient and effective assortment management. It integrates online and offline sales - unified commerce. MAGO is also the developer of the CLEVER intelligent trolley, which is also a mobile self-service checkout, allowing the customer to carry out the shopping without staff support.</w:t>
      </w:r>
    </w:p>
    <w:p w14:paraId="3AF70BCD" w14:textId="77777777" w:rsidR="00D80409" w:rsidRPr="00D80409" w:rsidRDefault="00D80409" w:rsidP="00D80409">
      <w:pPr>
        <w:spacing w:after="0" w:line="240" w:lineRule="auto"/>
        <w:jc w:val="both"/>
        <w:rPr>
          <w:rFonts w:ascii="Arial" w:eastAsia="Times New Roman" w:hAnsi="Arial" w:cs="Arial"/>
          <w:color w:val="000000"/>
          <w:sz w:val="16"/>
          <w:szCs w:val="16"/>
          <w:lang w:val="en-US" w:eastAsia="pl-PL"/>
        </w:rPr>
      </w:pPr>
      <w:r w:rsidRPr="00D80409">
        <w:rPr>
          <w:rFonts w:ascii="Arial" w:eastAsia="Times New Roman" w:hAnsi="Arial" w:cs="Arial"/>
          <w:color w:val="000000"/>
          <w:sz w:val="16"/>
          <w:szCs w:val="16"/>
          <w:bdr w:val="none" w:sz="0" w:space="0" w:color="auto" w:frame="1"/>
          <w:lang w:val="en-US" w:eastAsia="pl-PL"/>
        </w:rPr>
        <w:t xml:space="preserve">The manufacturer has 2 fully automated factories and branches in countries such as: France, Italy, Germany, the </w:t>
      </w:r>
      <w:proofErr w:type="gramStart"/>
      <w:r w:rsidRPr="00D80409">
        <w:rPr>
          <w:rFonts w:ascii="Arial" w:eastAsia="Times New Roman" w:hAnsi="Arial" w:cs="Arial"/>
          <w:color w:val="000000"/>
          <w:sz w:val="16"/>
          <w:szCs w:val="16"/>
          <w:bdr w:val="none" w:sz="0" w:space="0" w:color="auto" w:frame="1"/>
          <w:lang w:val="en-US" w:eastAsia="pl-PL"/>
        </w:rPr>
        <w:t>UK</w:t>
      </w:r>
      <w:proofErr w:type="gramEnd"/>
      <w:r w:rsidRPr="00D80409">
        <w:rPr>
          <w:rFonts w:ascii="Arial" w:eastAsia="Times New Roman" w:hAnsi="Arial" w:cs="Arial"/>
          <w:color w:val="000000"/>
          <w:sz w:val="16"/>
          <w:szCs w:val="16"/>
          <w:bdr w:val="none" w:sz="0" w:space="0" w:color="auto" w:frame="1"/>
          <w:lang w:val="en-US" w:eastAsia="pl-PL"/>
        </w:rPr>
        <w:t xml:space="preserve"> and Ukraine.</w:t>
      </w:r>
    </w:p>
    <w:p w14:paraId="604337BF" w14:textId="46344557" w:rsidR="00507028" w:rsidRPr="00D80409" w:rsidRDefault="00507028" w:rsidP="00D80409">
      <w:pPr>
        <w:spacing w:line="276" w:lineRule="auto"/>
        <w:jc w:val="both"/>
        <w:rPr>
          <w:rFonts w:ascii="Arial" w:hAnsi="Arial" w:cs="Arial"/>
          <w:sz w:val="16"/>
          <w:szCs w:val="16"/>
          <w:lang w:val="en-GB"/>
        </w:rPr>
      </w:pPr>
    </w:p>
    <w:p w14:paraId="633B4AB9" w14:textId="18230995" w:rsidR="00FF2209" w:rsidRPr="00FB528D" w:rsidRDefault="00A6185F" w:rsidP="00D80409">
      <w:pPr>
        <w:spacing w:line="276" w:lineRule="auto"/>
        <w:jc w:val="both"/>
        <w:rPr>
          <w:rFonts w:ascii="Arial" w:hAnsi="Arial" w:cs="Arial"/>
          <w:sz w:val="16"/>
          <w:szCs w:val="16"/>
          <w:lang w:val="en-GB"/>
        </w:rPr>
      </w:pPr>
      <w:r w:rsidRPr="00A6185F">
        <w:rPr>
          <w:rFonts w:ascii="Arial" w:hAnsi="Arial" w:cs="Arial"/>
          <w:sz w:val="16"/>
          <w:szCs w:val="16"/>
          <w:lang w:val="en-GB"/>
        </w:rPr>
        <w:t xml:space="preserve">For more information, please </w:t>
      </w:r>
      <w:r w:rsidR="00D80409">
        <w:rPr>
          <w:rFonts w:ascii="Arial" w:hAnsi="Arial" w:cs="Arial"/>
          <w:sz w:val="16"/>
          <w:szCs w:val="16"/>
          <w:lang w:val="en-GB"/>
        </w:rPr>
        <w:t xml:space="preserve">check  </w:t>
      </w:r>
      <w:hyperlink r:id="rId9" w:history="1">
        <w:r w:rsidR="00D80409" w:rsidRPr="00887223">
          <w:rPr>
            <w:rStyle w:val="Hipercze"/>
            <w:rFonts w:ascii="Arial" w:hAnsi="Arial" w:cs="Arial"/>
            <w:sz w:val="16"/>
            <w:szCs w:val="16"/>
            <w:lang w:val="en-GB"/>
          </w:rPr>
          <w:t>https://www.mago.com/en/</w:t>
        </w:r>
      </w:hyperlink>
    </w:p>
    <w:p w14:paraId="48A3E90C" w14:textId="08476DA4" w:rsidR="00EC6399" w:rsidRPr="00FB528D" w:rsidRDefault="00EC6399" w:rsidP="00D80409">
      <w:pPr>
        <w:spacing w:line="276" w:lineRule="auto"/>
        <w:jc w:val="both"/>
        <w:rPr>
          <w:rFonts w:ascii="Arial" w:hAnsi="Arial" w:cs="Arial"/>
          <w:sz w:val="16"/>
          <w:szCs w:val="16"/>
          <w:lang w:val="en-GB"/>
        </w:rPr>
      </w:pPr>
    </w:p>
    <w:p w14:paraId="4B72CA8F" w14:textId="40E2008C" w:rsidR="00EC6399" w:rsidRPr="00A6185F" w:rsidRDefault="00EC6399" w:rsidP="00FF7D5E">
      <w:pPr>
        <w:spacing w:line="276" w:lineRule="auto"/>
        <w:rPr>
          <w:rFonts w:ascii="Arial" w:hAnsi="Arial" w:cs="Arial"/>
          <w:sz w:val="20"/>
          <w:szCs w:val="20"/>
          <w:lang w:val="en-GB"/>
        </w:rPr>
      </w:pPr>
    </w:p>
    <w:sectPr w:rsidR="00EC6399" w:rsidRPr="00A618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728"/>
    <w:rsid w:val="001E63B8"/>
    <w:rsid w:val="00252D6C"/>
    <w:rsid w:val="00507028"/>
    <w:rsid w:val="00534B66"/>
    <w:rsid w:val="00547728"/>
    <w:rsid w:val="00557066"/>
    <w:rsid w:val="00564DDE"/>
    <w:rsid w:val="005B10FF"/>
    <w:rsid w:val="005B727B"/>
    <w:rsid w:val="006374A5"/>
    <w:rsid w:val="0064457F"/>
    <w:rsid w:val="008777E3"/>
    <w:rsid w:val="008F0807"/>
    <w:rsid w:val="009240EB"/>
    <w:rsid w:val="00974F3A"/>
    <w:rsid w:val="009A5BE9"/>
    <w:rsid w:val="009E1062"/>
    <w:rsid w:val="00A45BFF"/>
    <w:rsid w:val="00A6185F"/>
    <w:rsid w:val="00A62FD8"/>
    <w:rsid w:val="00A70EC7"/>
    <w:rsid w:val="00B67581"/>
    <w:rsid w:val="00C90EDE"/>
    <w:rsid w:val="00CE4097"/>
    <w:rsid w:val="00D80409"/>
    <w:rsid w:val="00D96C2B"/>
    <w:rsid w:val="00EC6399"/>
    <w:rsid w:val="00F04E35"/>
    <w:rsid w:val="00FB528D"/>
    <w:rsid w:val="00FF2209"/>
    <w:rsid w:val="00FF7D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F9E01"/>
  <w15:chartTrackingRefBased/>
  <w15:docId w15:val="{649F5618-0217-4C7F-9080-4B7CA6F4E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EC6399"/>
    <w:rPr>
      <w:color w:val="0563C1" w:themeColor="hyperlink"/>
      <w:u w:val="single"/>
    </w:rPr>
  </w:style>
  <w:style w:type="character" w:styleId="Nierozpoznanawzmianka">
    <w:name w:val="Unresolved Mention"/>
    <w:basedOn w:val="Domylnaczcionkaakapitu"/>
    <w:uiPriority w:val="99"/>
    <w:semiHidden/>
    <w:unhideWhenUsed/>
    <w:rsid w:val="00EC6399"/>
    <w:rPr>
      <w:color w:val="605E5C"/>
      <w:shd w:val="clear" w:color="auto" w:fill="E1DFDD"/>
    </w:rPr>
  </w:style>
  <w:style w:type="character" w:styleId="UyteHipercze">
    <w:name w:val="FollowedHyperlink"/>
    <w:basedOn w:val="Domylnaczcionkaakapitu"/>
    <w:uiPriority w:val="99"/>
    <w:semiHidden/>
    <w:unhideWhenUsed/>
    <w:rsid w:val="00A6185F"/>
    <w:rPr>
      <w:color w:val="954F72" w:themeColor="followedHyperlink"/>
      <w:u w:val="single"/>
    </w:rPr>
  </w:style>
  <w:style w:type="paragraph" w:customStyle="1" w:styleId="font8">
    <w:name w:val="font_8"/>
    <w:basedOn w:val="Normalny"/>
    <w:rsid w:val="00A6185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Odwoaniedokomentarza">
    <w:name w:val="annotation reference"/>
    <w:basedOn w:val="Domylnaczcionkaakapitu"/>
    <w:uiPriority w:val="99"/>
    <w:semiHidden/>
    <w:unhideWhenUsed/>
    <w:rsid w:val="00507028"/>
    <w:rPr>
      <w:sz w:val="16"/>
      <w:szCs w:val="16"/>
    </w:rPr>
  </w:style>
  <w:style w:type="paragraph" w:styleId="Tekstkomentarza">
    <w:name w:val="annotation text"/>
    <w:basedOn w:val="Normalny"/>
    <w:link w:val="TekstkomentarzaZnak"/>
    <w:uiPriority w:val="99"/>
    <w:unhideWhenUsed/>
    <w:rsid w:val="00507028"/>
    <w:pPr>
      <w:spacing w:line="240" w:lineRule="auto"/>
    </w:pPr>
    <w:rPr>
      <w:sz w:val="20"/>
      <w:szCs w:val="20"/>
    </w:rPr>
  </w:style>
  <w:style w:type="character" w:customStyle="1" w:styleId="TekstkomentarzaZnak">
    <w:name w:val="Tekst komentarza Znak"/>
    <w:basedOn w:val="Domylnaczcionkaakapitu"/>
    <w:link w:val="Tekstkomentarza"/>
    <w:uiPriority w:val="99"/>
    <w:rsid w:val="00507028"/>
    <w:rPr>
      <w:sz w:val="20"/>
      <w:szCs w:val="20"/>
    </w:rPr>
  </w:style>
  <w:style w:type="paragraph" w:styleId="Tematkomentarza">
    <w:name w:val="annotation subject"/>
    <w:basedOn w:val="Tekstkomentarza"/>
    <w:next w:val="Tekstkomentarza"/>
    <w:link w:val="TematkomentarzaZnak"/>
    <w:uiPriority w:val="99"/>
    <w:semiHidden/>
    <w:unhideWhenUsed/>
    <w:rsid w:val="00507028"/>
    <w:rPr>
      <w:b/>
      <w:bCs/>
    </w:rPr>
  </w:style>
  <w:style w:type="character" w:customStyle="1" w:styleId="TematkomentarzaZnak">
    <w:name w:val="Temat komentarza Znak"/>
    <w:basedOn w:val="TekstkomentarzaZnak"/>
    <w:link w:val="Tematkomentarza"/>
    <w:uiPriority w:val="99"/>
    <w:semiHidden/>
    <w:rsid w:val="00507028"/>
    <w:rPr>
      <w:b/>
      <w:bCs/>
      <w:sz w:val="20"/>
      <w:szCs w:val="20"/>
    </w:rPr>
  </w:style>
  <w:style w:type="paragraph" w:styleId="Tekstdymka">
    <w:name w:val="Balloon Text"/>
    <w:basedOn w:val="Normalny"/>
    <w:link w:val="TekstdymkaZnak"/>
    <w:uiPriority w:val="99"/>
    <w:semiHidden/>
    <w:unhideWhenUsed/>
    <w:rsid w:val="00507028"/>
    <w:pPr>
      <w:spacing w:after="0" w:line="240" w:lineRule="auto"/>
    </w:pPr>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50702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70673">
      <w:bodyDiv w:val="1"/>
      <w:marLeft w:val="0"/>
      <w:marRight w:val="0"/>
      <w:marTop w:val="0"/>
      <w:marBottom w:val="0"/>
      <w:divBdr>
        <w:top w:val="none" w:sz="0" w:space="0" w:color="auto"/>
        <w:left w:val="none" w:sz="0" w:space="0" w:color="auto"/>
        <w:bottom w:val="none" w:sz="0" w:space="0" w:color="auto"/>
        <w:right w:val="none" w:sz="0" w:space="0" w:color="auto"/>
      </w:divBdr>
    </w:div>
    <w:div w:id="876237043">
      <w:bodyDiv w:val="1"/>
      <w:marLeft w:val="0"/>
      <w:marRight w:val="0"/>
      <w:marTop w:val="0"/>
      <w:marBottom w:val="0"/>
      <w:divBdr>
        <w:top w:val="none" w:sz="0" w:space="0" w:color="auto"/>
        <w:left w:val="none" w:sz="0" w:space="0" w:color="auto"/>
        <w:bottom w:val="none" w:sz="0" w:space="0" w:color="auto"/>
        <w:right w:val="none" w:sz="0" w:space="0" w:color="auto"/>
      </w:divBdr>
    </w:div>
    <w:div w:id="172976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lyun.com"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mago.com" TargetMode="External"/><Relationship Id="rId10" Type="http://schemas.openxmlformats.org/officeDocument/2006/relationships/fontTable" Target="fontTable.xml"/><Relationship Id="rId4" Type="http://schemas.openxmlformats.org/officeDocument/2006/relationships/hyperlink" Target="http://www.cclpos.com" TargetMode="External"/><Relationship Id="rId9" Type="http://schemas.openxmlformats.org/officeDocument/2006/relationships/hyperlink" Target="https://www.mago.com/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455</Words>
  <Characters>2735</Characters>
  <Application>Microsoft Office Word</Application>
  <DocSecurity>0</DocSecurity>
  <Lines>22</Lines>
  <Paragraphs>6</Paragraphs>
  <ScaleCrop>false</ScaleCrop>
  <HeadingPairs>
    <vt:vector size="4" baseType="variant">
      <vt:variant>
        <vt:lpstr>Tytuł</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durand</dc:creator>
  <cp:keywords/>
  <dc:description/>
  <cp:lastModifiedBy>Dariusz Gargas</cp:lastModifiedBy>
  <cp:revision>2</cp:revision>
  <cp:lastPrinted>2020-11-18T08:54:00Z</cp:lastPrinted>
  <dcterms:created xsi:type="dcterms:W3CDTF">2023-08-28T12:12:00Z</dcterms:created>
  <dcterms:modified xsi:type="dcterms:W3CDTF">2023-08-28T12:12:00Z</dcterms:modified>
</cp:coreProperties>
</file>